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17FDE" w14:textId="3D562665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L Becnel</w:t>
      </w:r>
    </w:p>
    <w:p w14:paraId="1CC30ADE" w14:textId="16C6A634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4818 Pecan Reserve Ln</w:t>
      </w:r>
    </w:p>
    <w:p w14:paraId="0184A85D" w14:textId="4DE85FE7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Fulshear, Tx    77441</w:t>
      </w:r>
    </w:p>
    <w:p w14:paraId="21D5B415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593BB6B9" w14:textId="52DC8027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July </w:t>
      </w:r>
      <w:r w:rsidR="0090029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6</w:t>
      </w: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:vertAlign w:val="superscript"/>
          <w14:ligatures w14:val="none"/>
        </w:rPr>
        <w:t>th</w:t>
      </w: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, 2025</w:t>
      </w:r>
    </w:p>
    <w:p w14:paraId="0F6864C1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6C1A0B5F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62DDC739" w14:textId="5A09C132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Texas Public Utility Commission 1701 N. Congress Avenue Austin, TX 78701</w:t>
      </w:r>
    </w:p>
    <w:p w14:paraId="39CC445C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</w:pPr>
    </w:p>
    <w:p w14:paraId="3D851682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</w:pPr>
    </w:p>
    <w:p w14:paraId="7130D036" w14:textId="6DA3BC8B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RE: Formal Complaint Regarding Aqua Texas Proposed Rate Increase in Docket 58124</w:t>
      </w:r>
    </w:p>
    <w:p w14:paraId="532C9B47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120CEA94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78B0A724" w14:textId="0F2B7AA6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Dear Commissioners:</w:t>
      </w:r>
    </w:p>
    <w:p w14:paraId="1DC4A253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2C091647" w14:textId="148FF30E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I am writing to formally object to the proposed water rate increase submitted by Aqua Texas that would dramatically increase residential water rates in our service area. As a customer directly affected by this proposal, I urge the Commission to thoroughly investigate and reject this excessive rate </w:t>
      </w:r>
      <w:proofErr w:type="gramStart"/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hike</w:t>
      </w:r>
      <w:proofErr w:type="gramEnd"/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.</w:t>
      </w:r>
    </w:p>
    <w:p w14:paraId="413F09A0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</w:pPr>
    </w:p>
    <w:p w14:paraId="6E43B4A2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</w:pPr>
    </w:p>
    <w:p w14:paraId="73A8618E" w14:textId="1E6A4772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The Proposed Increase Is Unreasonable and Excessive</w:t>
      </w:r>
    </w:p>
    <w:p w14:paraId="589B9370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1DB37488" w14:textId="71EF42F6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The proposed rate structure would increase our current water bills by 200% to 500% over existing rates. This represents an unprecedented and unjustifiable burden on residential customers who are already facing economic pressures from inflation and rising costs of living. Such a dramatic increase far exceeds any reasonable measure of inflation, cost of service adjustments, or infrastructure improvements.</w:t>
      </w:r>
    </w:p>
    <w:p w14:paraId="6B4CE6D9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</w:pPr>
    </w:p>
    <w:p w14:paraId="5661C12F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</w:pPr>
    </w:p>
    <w:p w14:paraId="088A4746" w14:textId="36758AFC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Lack of Justification for Such Extreme Increases</w:t>
      </w:r>
    </w:p>
    <w:p w14:paraId="29C78722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3BDCEEF2" w14:textId="37AE0376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Aqua Texas has failed to provide adequate justification for why such extreme rate increases are necessary. Customers deserve transparency about:</w:t>
      </w:r>
    </w:p>
    <w:p w14:paraId="25C77B54" w14:textId="77777777" w:rsidR="007958B4" w:rsidRPr="007958B4" w:rsidRDefault="007958B4" w:rsidP="007958B4">
      <w:pPr>
        <w:numPr>
          <w:ilvl w:val="0"/>
          <w:numId w:val="1"/>
        </w:numPr>
        <w:spacing w:after="0" w:line="240" w:lineRule="auto"/>
        <w:ind w:left="1440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Specific infrastructure improvements requiring funding</w:t>
      </w:r>
    </w:p>
    <w:p w14:paraId="70D30EF1" w14:textId="77777777" w:rsidR="007958B4" w:rsidRPr="007958B4" w:rsidRDefault="007958B4" w:rsidP="007958B4">
      <w:pPr>
        <w:numPr>
          <w:ilvl w:val="0"/>
          <w:numId w:val="1"/>
        </w:numPr>
        <w:spacing w:after="0" w:line="240" w:lineRule="auto"/>
        <w:ind w:left="1440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Detailed cost-benefit analysis of proposed projects</w:t>
      </w:r>
    </w:p>
    <w:p w14:paraId="6BF1340D" w14:textId="77777777" w:rsidR="007958B4" w:rsidRPr="007958B4" w:rsidRDefault="007958B4" w:rsidP="007958B4">
      <w:pPr>
        <w:numPr>
          <w:ilvl w:val="0"/>
          <w:numId w:val="1"/>
        </w:numPr>
        <w:spacing w:after="0" w:line="240" w:lineRule="auto"/>
        <w:ind w:left="1440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Comparison with industry standards and rates charged by comparable utilities</w:t>
      </w:r>
    </w:p>
    <w:p w14:paraId="1F66C458" w14:textId="77777777" w:rsidR="007958B4" w:rsidRPr="007958B4" w:rsidRDefault="007958B4" w:rsidP="007958B4">
      <w:pPr>
        <w:numPr>
          <w:ilvl w:val="0"/>
          <w:numId w:val="1"/>
        </w:numPr>
        <w:spacing w:after="0" w:line="240" w:lineRule="auto"/>
        <w:ind w:left="1440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Evidence that the company has pursued cost-effective alternatives</w:t>
      </w:r>
    </w:p>
    <w:p w14:paraId="448733EB" w14:textId="77777777" w:rsidR="007958B4" w:rsidRPr="007958B4" w:rsidRDefault="007958B4" w:rsidP="007958B4">
      <w:pPr>
        <w:numPr>
          <w:ilvl w:val="0"/>
          <w:numId w:val="1"/>
        </w:numPr>
        <w:spacing w:after="0" w:line="240" w:lineRule="auto"/>
        <w:ind w:left="1440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Demonstration that existing rates are insufficient for safe, reliable service</w:t>
      </w:r>
    </w:p>
    <w:p w14:paraId="50C2156E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</w:pPr>
    </w:p>
    <w:p w14:paraId="2AD0D99B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</w:pPr>
    </w:p>
    <w:p w14:paraId="6356D5FA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</w:pPr>
    </w:p>
    <w:p w14:paraId="11DF90F2" w14:textId="7F3D0788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Impact on Customers and Community</w:t>
      </w:r>
    </w:p>
    <w:p w14:paraId="0466EA3C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48C84DD5" w14:textId="4AAD2E89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This rate increase would create significant financial hardship for families, seniors on fixed incomes, and small businesses in our community. Water is an essential service, not a luxury, and rates must remain affordable for all customers. The proposed increases would:</w:t>
      </w:r>
    </w:p>
    <w:p w14:paraId="475ECDE1" w14:textId="77777777" w:rsidR="007958B4" w:rsidRPr="007958B4" w:rsidRDefault="007958B4" w:rsidP="007958B4">
      <w:pPr>
        <w:numPr>
          <w:ilvl w:val="0"/>
          <w:numId w:val="2"/>
        </w:numPr>
        <w:spacing w:after="0" w:line="240" w:lineRule="auto"/>
        <w:ind w:left="1440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Force difficult choices between paying water bills and other necessities</w:t>
      </w:r>
    </w:p>
    <w:p w14:paraId="1B0D00FD" w14:textId="77777777" w:rsidR="007958B4" w:rsidRPr="007958B4" w:rsidRDefault="007958B4" w:rsidP="007958B4">
      <w:pPr>
        <w:numPr>
          <w:ilvl w:val="0"/>
          <w:numId w:val="2"/>
        </w:numPr>
        <w:spacing w:after="0" w:line="240" w:lineRule="auto"/>
        <w:ind w:left="1440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Disproportionately impact low-income households</w:t>
      </w:r>
    </w:p>
    <w:p w14:paraId="5CEBB1FD" w14:textId="77777777" w:rsidR="007958B4" w:rsidRPr="007958B4" w:rsidRDefault="007958B4" w:rsidP="007958B4">
      <w:pPr>
        <w:numPr>
          <w:ilvl w:val="0"/>
          <w:numId w:val="2"/>
        </w:numPr>
        <w:spacing w:after="0" w:line="240" w:lineRule="auto"/>
        <w:ind w:left="1440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Potentially drive customers to unsafe alternatives for water access</w:t>
      </w:r>
    </w:p>
    <w:p w14:paraId="59182D12" w14:textId="77777777" w:rsidR="007958B4" w:rsidRPr="007958B4" w:rsidRDefault="007958B4" w:rsidP="007958B4">
      <w:pPr>
        <w:numPr>
          <w:ilvl w:val="0"/>
          <w:numId w:val="2"/>
        </w:numPr>
        <w:spacing w:after="0" w:line="240" w:lineRule="auto"/>
        <w:ind w:left="1440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Harm local economic development and property values</w:t>
      </w:r>
    </w:p>
    <w:p w14:paraId="0F85F68A" w14:textId="1097856A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lastRenderedPageBreak/>
        <w:t>Request for Commission Action</w:t>
      </w:r>
    </w:p>
    <w:p w14:paraId="2FF3B46C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214FCE4C" w14:textId="335D5D7D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respectfully request that the Public Utility Commission:</w:t>
      </w:r>
    </w:p>
    <w:p w14:paraId="26FF2A49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4BD0D3BF" w14:textId="77777777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0DA9FC00" w14:textId="77777777" w:rsidR="007958B4" w:rsidRPr="007958B4" w:rsidRDefault="007958B4" w:rsidP="007958B4">
      <w:pPr>
        <w:numPr>
          <w:ilvl w:val="0"/>
          <w:numId w:val="3"/>
        </w:numPr>
        <w:spacing w:after="0" w:line="240" w:lineRule="auto"/>
        <w:ind w:left="1440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Reject the proposed rate increase</w:t>
      </w: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as excessive and unjustified</w:t>
      </w:r>
    </w:p>
    <w:p w14:paraId="4D353CED" w14:textId="77777777" w:rsidR="007958B4" w:rsidRPr="007958B4" w:rsidRDefault="007958B4" w:rsidP="007958B4">
      <w:pPr>
        <w:numPr>
          <w:ilvl w:val="0"/>
          <w:numId w:val="3"/>
        </w:numPr>
        <w:spacing w:after="0" w:line="240" w:lineRule="auto"/>
        <w:ind w:left="1440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Require Aqua Texas to provide detailed documentation</w:t>
      </w: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supporting any rate adjustment request</w:t>
      </w:r>
    </w:p>
    <w:p w14:paraId="0E6F4165" w14:textId="77777777" w:rsidR="007958B4" w:rsidRPr="007958B4" w:rsidRDefault="007958B4" w:rsidP="007958B4">
      <w:pPr>
        <w:numPr>
          <w:ilvl w:val="0"/>
          <w:numId w:val="3"/>
        </w:numPr>
        <w:spacing w:after="0" w:line="240" w:lineRule="auto"/>
        <w:ind w:left="1440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7958B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Conduct</w:t>
      </w:r>
      <w:proofErr w:type="gramEnd"/>
      <w:r w:rsidRPr="007958B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 xml:space="preserve"> thorough public hearings</w:t>
      </w: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in affected communities before considering any rate changes</w:t>
      </w:r>
    </w:p>
    <w:p w14:paraId="5D2C6561" w14:textId="77777777" w:rsidR="007958B4" w:rsidRPr="007958B4" w:rsidRDefault="007958B4" w:rsidP="007958B4">
      <w:pPr>
        <w:numPr>
          <w:ilvl w:val="0"/>
          <w:numId w:val="3"/>
        </w:numPr>
        <w:spacing w:after="0" w:line="240" w:lineRule="auto"/>
        <w:ind w:left="1440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Implement rate caps</w:t>
      </w: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to prevent future excessive increases</w:t>
      </w:r>
    </w:p>
    <w:p w14:paraId="0B3A2218" w14:textId="77777777" w:rsidR="007958B4" w:rsidRPr="007958B4" w:rsidRDefault="007958B4" w:rsidP="007958B4">
      <w:pPr>
        <w:numPr>
          <w:ilvl w:val="0"/>
          <w:numId w:val="3"/>
        </w:numPr>
        <w:spacing w:after="0" w:line="240" w:lineRule="auto"/>
        <w:ind w:left="1440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Investigate alternative solutions</w:t>
      </w: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that would address legitimate infrastructure needs without burdening customers</w:t>
      </w:r>
    </w:p>
    <w:p w14:paraId="3C87C805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</w:pPr>
    </w:p>
    <w:p w14:paraId="01835292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</w:pPr>
    </w:p>
    <w:p w14:paraId="7F19743F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</w:pPr>
    </w:p>
    <w:p w14:paraId="503A9CC1" w14:textId="155BD57A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Customer Rights and Regulatory Responsibility</w:t>
      </w:r>
    </w:p>
    <w:p w14:paraId="6DAF62A1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2E8C76DA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739C6E21" w14:textId="7C67A0B0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The Commission has a duty to ensure that utility rates are </w:t>
      </w:r>
      <w:proofErr w:type="gramStart"/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just,</w:t>
      </w:r>
      <w:proofErr w:type="gramEnd"/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reasonable, and </w:t>
      </w:r>
      <w:proofErr w:type="gramStart"/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in</w:t>
      </w:r>
      <w:proofErr w:type="gramEnd"/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public interest. The proposed rate structure fails this standard and would constitute an abuse of Aqua Texas's monopoly position in our service area.</w:t>
      </w:r>
    </w:p>
    <w:p w14:paraId="5339D5E8" w14:textId="77777777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urge you to stand with Texas families and businesses by rejecting this proposed rate increase and requiring Aqua Texas to demonstrate genuine need and cost-effectiveness before approving any future rate adjustments.</w:t>
      </w:r>
    </w:p>
    <w:p w14:paraId="6CD0111A" w14:textId="77777777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Thank you for your consideration of this critical matter affecting our community. I look forward to your response and to the Commission's protection of customer interests in this proceeding.</w:t>
      </w:r>
    </w:p>
    <w:p w14:paraId="6C7B6689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4E6F37C6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06C5CF06" w14:textId="77777777" w:rsid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052CFAE6" w14:textId="1BBB9813" w:rsidR="007958B4" w:rsidRPr="007958B4" w:rsidRDefault="007958B4" w:rsidP="007958B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Sincerely,</w:t>
      </w:r>
    </w:p>
    <w:p w14:paraId="7B22481D" w14:textId="77D9D9FE" w:rsidR="00F12F26" w:rsidRPr="007958B4" w:rsidRDefault="007958B4">
      <w:r w:rsidRPr="007958B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L Becnel</w:t>
      </w:r>
    </w:p>
    <w:sectPr w:rsidR="00F12F26" w:rsidRPr="007958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C59"/>
    <w:multiLevelType w:val="multilevel"/>
    <w:tmpl w:val="BEA6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DC11AC"/>
    <w:multiLevelType w:val="multilevel"/>
    <w:tmpl w:val="61FA2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AD5276"/>
    <w:multiLevelType w:val="multilevel"/>
    <w:tmpl w:val="6B32F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921185">
    <w:abstractNumId w:val="0"/>
  </w:num>
  <w:num w:numId="2" w16cid:durableId="792332506">
    <w:abstractNumId w:val="1"/>
  </w:num>
  <w:num w:numId="3" w16cid:durableId="17797142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8B4"/>
    <w:rsid w:val="00290203"/>
    <w:rsid w:val="002C26C5"/>
    <w:rsid w:val="00416C2F"/>
    <w:rsid w:val="00453012"/>
    <w:rsid w:val="007958B4"/>
    <w:rsid w:val="007F5AC8"/>
    <w:rsid w:val="00900299"/>
    <w:rsid w:val="00B37F70"/>
    <w:rsid w:val="00C65A90"/>
    <w:rsid w:val="00F12F26"/>
    <w:rsid w:val="00F4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AE9CA"/>
  <w15:chartTrackingRefBased/>
  <w15:docId w15:val="{662C9194-B832-4711-A80E-CBED4F5C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58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58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58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8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8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8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8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8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8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58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58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58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8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8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8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8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8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8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58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8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8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58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58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8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58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58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8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8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58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2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Becnel</dc:creator>
  <cp:keywords/>
  <dc:description/>
  <cp:lastModifiedBy>Joe Becnel</cp:lastModifiedBy>
  <cp:revision>3</cp:revision>
  <dcterms:created xsi:type="dcterms:W3CDTF">2025-07-06T15:45:00Z</dcterms:created>
  <dcterms:modified xsi:type="dcterms:W3CDTF">2025-07-06T15:45:00Z</dcterms:modified>
</cp:coreProperties>
</file>